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AB833" w14:textId="5889F405" w:rsidR="00BB59FA" w:rsidRDefault="00BB59FA">
      <w:pPr>
        <w:rPr>
          <w:rFonts w:ascii="Helvetica" w:hAnsi="Helvetica"/>
          <w:sz w:val="22"/>
          <w:szCs w:val="22"/>
        </w:rPr>
      </w:pPr>
      <w:r w:rsidRPr="00BB59FA">
        <w:rPr>
          <w:rFonts w:ascii="Helvetica" w:hAnsi="Helvetica"/>
          <w:noProof/>
          <w:sz w:val="22"/>
          <w:szCs w:val="22"/>
        </w:rPr>
        <w:drawing>
          <wp:anchor distT="0" distB="0" distL="114300" distR="114300" simplePos="0" relativeHeight="251658240" behindDoc="0" locked="0" layoutInCell="1" allowOverlap="1" wp14:anchorId="10112827" wp14:editId="19E5C980">
            <wp:simplePos x="0" y="0"/>
            <wp:positionH relativeFrom="margin">
              <wp:posOffset>997322</wp:posOffset>
            </wp:positionH>
            <wp:positionV relativeFrom="paragraph">
              <wp:posOffset>125730</wp:posOffset>
            </wp:positionV>
            <wp:extent cx="4140000" cy="8820000"/>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0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26D60" w14:textId="77777777" w:rsidR="00BB59FA" w:rsidRDefault="00BB59FA">
      <w:pPr>
        <w:rPr>
          <w:rFonts w:ascii="Helvetica" w:hAnsi="Helvetica"/>
          <w:sz w:val="22"/>
          <w:szCs w:val="22"/>
        </w:rPr>
      </w:pPr>
    </w:p>
    <w:p w14:paraId="29615A10" w14:textId="77777777" w:rsidR="00BB59FA" w:rsidRDefault="00BB59FA">
      <w:pPr>
        <w:rPr>
          <w:rFonts w:ascii="Helvetica" w:hAnsi="Helvetica"/>
          <w:sz w:val="22"/>
          <w:szCs w:val="22"/>
        </w:rPr>
      </w:pPr>
      <w:r>
        <w:rPr>
          <w:rFonts w:ascii="Helvetica" w:hAnsi="Helvetica"/>
          <w:sz w:val="22"/>
          <w:szCs w:val="22"/>
        </w:rPr>
        <w:br w:type="page"/>
      </w:r>
    </w:p>
    <w:p w14:paraId="2D768689" w14:textId="340FBF88" w:rsidR="00ED5824" w:rsidRDefault="003C6CAA">
      <w:pPr>
        <w:rPr>
          <w:rFonts w:ascii="Helvetica" w:hAnsi="Helvetica"/>
          <w:sz w:val="22"/>
          <w:szCs w:val="22"/>
        </w:rPr>
      </w:pPr>
      <w:r w:rsidRPr="003C6CAA">
        <w:rPr>
          <w:rFonts w:ascii="Helvetica" w:hAnsi="Helvetica"/>
          <w:noProof/>
          <w:sz w:val="22"/>
          <w:szCs w:val="22"/>
        </w:rPr>
        <w:lastRenderedPageBreak/>
        <w:drawing>
          <wp:anchor distT="0" distB="0" distL="114300" distR="114300" simplePos="0" relativeHeight="251659264" behindDoc="0" locked="0" layoutInCell="1" allowOverlap="1" wp14:anchorId="2F7ED619" wp14:editId="1F700540">
            <wp:simplePos x="0" y="0"/>
            <wp:positionH relativeFrom="margin">
              <wp:align>center</wp:align>
            </wp:positionH>
            <wp:positionV relativeFrom="paragraph">
              <wp:posOffset>-569</wp:posOffset>
            </wp:positionV>
            <wp:extent cx="4525200" cy="8820000"/>
            <wp:effectExtent l="0" t="0" r="889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2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DF0D0" w14:textId="64A6FB70" w:rsidR="003C6CAA" w:rsidRDefault="003C6CAA">
      <w:pPr>
        <w:rPr>
          <w:rFonts w:ascii="Helvetica" w:hAnsi="Helvetica"/>
          <w:sz w:val="22"/>
          <w:szCs w:val="22"/>
        </w:rPr>
      </w:pPr>
      <w:r>
        <w:rPr>
          <w:rFonts w:ascii="Helvetica" w:hAnsi="Helvetica"/>
          <w:sz w:val="22"/>
          <w:szCs w:val="22"/>
        </w:rPr>
        <w:br w:type="page"/>
      </w:r>
    </w:p>
    <w:p w14:paraId="7508EB4D" w14:textId="0C82629D" w:rsidR="00BB59FA" w:rsidRDefault="00C718AC">
      <w:pPr>
        <w:rPr>
          <w:rFonts w:ascii="Helvetica" w:hAnsi="Helvetica"/>
          <w:sz w:val="22"/>
          <w:szCs w:val="22"/>
        </w:rPr>
      </w:pPr>
      <w:r w:rsidRPr="00C718AC">
        <w:rPr>
          <w:rFonts w:ascii="Helvetica" w:hAnsi="Helvetica"/>
          <w:noProof/>
          <w:sz w:val="22"/>
          <w:szCs w:val="22"/>
        </w:rPr>
        <w:lastRenderedPageBreak/>
        <w:drawing>
          <wp:anchor distT="0" distB="0" distL="114300" distR="114300" simplePos="0" relativeHeight="251660288" behindDoc="0" locked="0" layoutInCell="1" allowOverlap="1" wp14:anchorId="09B2A889" wp14:editId="5EA33F47">
            <wp:simplePos x="0" y="0"/>
            <wp:positionH relativeFrom="column">
              <wp:posOffset>1529255</wp:posOffset>
            </wp:positionH>
            <wp:positionV relativeFrom="paragraph">
              <wp:posOffset>236482</wp:posOffset>
            </wp:positionV>
            <wp:extent cx="3484800" cy="8820000"/>
            <wp:effectExtent l="0" t="0" r="190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D68FF" w14:textId="4EF1A393" w:rsidR="00BB59FA" w:rsidRDefault="00BB59FA">
      <w:pPr>
        <w:rPr>
          <w:rFonts w:ascii="Helvetica" w:hAnsi="Helvetica"/>
          <w:sz w:val="22"/>
          <w:szCs w:val="22"/>
        </w:rPr>
      </w:pPr>
    </w:p>
    <w:p w14:paraId="271D2D4D" w14:textId="37BF60C8" w:rsidR="00C718AC" w:rsidRDefault="00C718AC">
      <w:pPr>
        <w:rPr>
          <w:rFonts w:ascii="Helvetica" w:hAnsi="Helvetica"/>
          <w:sz w:val="22"/>
          <w:szCs w:val="22"/>
        </w:rPr>
      </w:pPr>
      <w:r>
        <w:rPr>
          <w:rFonts w:ascii="Helvetica" w:hAnsi="Helvetica"/>
          <w:sz w:val="22"/>
          <w:szCs w:val="22"/>
        </w:rPr>
        <w:br w:type="page"/>
      </w:r>
    </w:p>
    <w:p w14:paraId="43F0B844" w14:textId="5BA45DDC" w:rsidR="00BB59FA" w:rsidRDefault="007F4F00">
      <w:pPr>
        <w:rPr>
          <w:rFonts w:ascii="Helvetica" w:hAnsi="Helvetica"/>
          <w:sz w:val="22"/>
          <w:szCs w:val="22"/>
        </w:rPr>
      </w:pPr>
      <w:r w:rsidRPr="007F4F00">
        <w:rPr>
          <w:rFonts w:ascii="Helvetica" w:hAnsi="Helvetica"/>
          <w:noProof/>
          <w:sz w:val="22"/>
          <w:szCs w:val="22"/>
        </w:rPr>
        <w:lastRenderedPageBreak/>
        <w:drawing>
          <wp:anchor distT="0" distB="0" distL="114300" distR="114300" simplePos="0" relativeHeight="251661312" behindDoc="0" locked="0" layoutInCell="1" allowOverlap="1" wp14:anchorId="2CCF1580" wp14:editId="4BB1ACBE">
            <wp:simplePos x="0" y="0"/>
            <wp:positionH relativeFrom="margin">
              <wp:align>right</wp:align>
            </wp:positionH>
            <wp:positionV relativeFrom="paragraph">
              <wp:posOffset>94418</wp:posOffset>
            </wp:positionV>
            <wp:extent cx="6202800" cy="8820000"/>
            <wp:effectExtent l="0" t="0" r="762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8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74851" w14:textId="228F9CE9" w:rsidR="008E0B46" w:rsidRDefault="008E0B46">
      <w:pPr>
        <w:rPr>
          <w:rFonts w:ascii="Helvetica" w:hAnsi="Helvetica"/>
          <w:sz w:val="22"/>
          <w:szCs w:val="22"/>
        </w:rPr>
      </w:pPr>
      <w:r>
        <w:rPr>
          <w:rFonts w:ascii="Helvetica" w:hAnsi="Helvetica"/>
          <w:sz w:val="22"/>
          <w:szCs w:val="22"/>
        </w:rPr>
        <w:br w:type="page"/>
      </w:r>
    </w:p>
    <w:p w14:paraId="7A8361DF" w14:textId="0F6C93BE" w:rsidR="007F4F00" w:rsidRDefault="008E0B46">
      <w:pPr>
        <w:rPr>
          <w:rFonts w:ascii="Helvetica" w:hAnsi="Helvetica"/>
          <w:sz w:val="22"/>
          <w:szCs w:val="22"/>
        </w:rPr>
      </w:pPr>
      <w:r w:rsidRPr="008E0B46">
        <w:rPr>
          <w:rFonts w:ascii="Helvetica" w:hAnsi="Helvetica"/>
          <w:noProof/>
          <w:sz w:val="22"/>
          <w:szCs w:val="22"/>
        </w:rPr>
        <w:lastRenderedPageBreak/>
        <w:drawing>
          <wp:anchor distT="0" distB="0" distL="114300" distR="114300" simplePos="0" relativeHeight="251662336" behindDoc="0" locked="0" layoutInCell="1" allowOverlap="1" wp14:anchorId="40DEE83E" wp14:editId="50F8EED6">
            <wp:simplePos x="0" y="0"/>
            <wp:positionH relativeFrom="column">
              <wp:posOffset>236483</wp:posOffset>
            </wp:positionH>
            <wp:positionV relativeFrom="paragraph">
              <wp:posOffset>189011</wp:posOffset>
            </wp:positionV>
            <wp:extent cx="6303600" cy="8820000"/>
            <wp:effectExtent l="0" t="0" r="254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6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75541" w14:textId="483E0C59" w:rsidR="007F4F00" w:rsidRDefault="007F4F00">
      <w:pPr>
        <w:rPr>
          <w:rFonts w:ascii="Helvetica" w:hAnsi="Helvetica"/>
          <w:sz w:val="22"/>
          <w:szCs w:val="22"/>
        </w:rPr>
      </w:pPr>
    </w:p>
    <w:p w14:paraId="122300E2" w14:textId="0A4E5CD0" w:rsidR="00BB4D70" w:rsidRDefault="00BB4D70">
      <w:pPr>
        <w:rPr>
          <w:rFonts w:ascii="Helvetica" w:hAnsi="Helvetica"/>
          <w:sz w:val="22"/>
          <w:szCs w:val="22"/>
        </w:rPr>
      </w:pPr>
      <w:r>
        <w:rPr>
          <w:rFonts w:ascii="Helvetica" w:hAnsi="Helvetica"/>
          <w:sz w:val="22"/>
          <w:szCs w:val="22"/>
        </w:rPr>
        <w:br w:type="page"/>
      </w:r>
    </w:p>
    <w:p w14:paraId="7B4B6077" w14:textId="07EA213F" w:rsidR="007F4F00" w:rsidRDefault="00BB4D70">
      <w:pPr>
        <w:rPr>
          <w:rFonts w:ascii="Helvetica" w:hAnsi="Helvetica"/>
          <w:sz w:val="22"/>
          <w:szCs w:val="22"/>
        </w:rPr>
      </w:pPr>
      <w:r w:rsidRPr="00BB4D70">
        <w:rPr>
          <w:rFonts w:ascii="Helvetica" w:hAnsi="Helvetica"/>
          <w:noProof/>
          <w:sz w:val="22"/>
          <w:szCs w:val="22"/>
        </w:rPr>
        <w:lastRenderedPageBreak/>
        <w:drawing>
          <wp:anchor distT="0" distB="0" distL="114300" distR="114300" simplePos="0" relativeHeight="251663360" behindDoc="0" locked="0" layoutInCell="1" allowOverlap="1" wp14:anchorId="58862865" wp14:editId="3C0A348B">
            <wp:simplePos x="0" y="0"/>
            <wp:positionH relativeFrom="margin">
              <wp:align>center</wp:align>
            </wp:positionH>
            <wp:positionV relativeFrom="paragraph">
              <wp:posOffset>252248</wp:posOffset>
            </wp:positionV>
            <wp:extent cx="5734800" cy="8820000"/>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800" cy="88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764DE" w14:textId="7FBCC54D" w:rsidR="008E0B46" w:rsidRDefault="008E0B46">
      <w:pPr>
        <w:rPr>
          <w:rFonts w:ascii="Helvetica" w:hAnsi="Helvetica"/>
          <w:sz w:val="22"/>
          <w:szCs w:val="22"/>
        </w:rPr>
      </w:pPr>
    </w:p>
    <w:p w14:paraId="701A0FAC" w14:textId="77777777" w:rsidR="00793E08" w:rsidRDefault="00793E08">
      <w:pPr>
        <w:rPr>
          <w:rFonts w:ascii="Helvetica" w:hAnsi="Helvetica"/>
          <w:sz w:val="22"/>
          <w:szCs w:val="22"/>
        </w:rPr>
        <w:sectPr w:rsidR="00793E08" w:rsidSect="002F6DDB">
          <w:footerReference w:type="default" r:id="rId17"/>
          <w:pgSz w:w="11900" w:h="16840"/>
          <w:pgMar w:top="720" w:right="720" w:bottom="720" w:left="720" w:header="720" w:footer="283" w:gutter="0"/>
          <w:cols w:space="720"/>
          <w:docGrid w:linePitch="360"/>
        </w:sectPr>
      </w:pPr>
    </w:p>
    <w:p w14:paraId="154899E0" w14:textId="2C829E01" w:rsidR="00793E08" w:rsidRPr="0027203F" w:rsidRDefault="00A061F2" w:rsidP="00877A87">
      <w:pPr>
        <w:jc w:val="center"/>
        <w:rPr>
          <w:rFonts w:cstheme="minorHAnsi"/>
          <w:sz w:val="40"/>
          <w:szCs w:val="40"/>
          <w:u w:val="single"/>
        </w:rPr>
      </w:pPr>
      <w:r w:rsidRPr="0027203F">
        <w:rPr>
          <w:rFonts w:cstheme="minorHAnsi"/>
          <w:sz w:val="40"/>
          <w:szCs w:val="40"/>
          <w:u w:val="single"/>
        </w:rPr>
        <w:lastRenderedPageBreak/>
        <w:t xml:space="preserve">Patient </w:t>
      </w:r>
      <w:r w:rsidR="00161870" w:rsidRPr="0027203F">
        <w:rPr>
          <w:rFonts w:cstheme="minorHAnsi"/>
          <w:sz w:val="40"/>
          <w:szCs w:val="40"/>
          <w:u w:val="single"/>
        </w:rPr>
        <w:t xml:space="preserve">Case </w:t>
      </w:r>
      <w:r w:rsidR="00877A87" w:rsidRPr="0027203F">
        <w:rPr>
          <w:rFonts w:cstheme="minorHAnsi"/>
          <w:sz w:val="40"/>
          <w:szCs w:val="40"/>
          <w:u w:val="single"/>
        </w:rPr>
        <w:t>F</w:t>
      </w:r>
      <w:r w:rsidR="00161870" w:rsidRPr="0027203F">
        <w:rPr>
          <w:rFonts w:cstheme="minorHAnsi"/>
          <w:sz w:val="40"/>
          <w:szCs w:val="40"/>
          <w:u w:val="single"/>
        </w:rPr>
        <w:t>ile</w:t>
      </w:r>
    </w:p>
    <w:p w14:paraId="29F45C9D" w14:textId="1E91BB1E" w:rsidR="00877A87" w:rsidRDefault="00877A87" w:rsidP="00877A87">
      <w:pPr>
        <w:jc w:val="center"/>
        <w:rPr>
          <w:rFonts w:cstheme="minorHAnsi"/>
          <w:sz w:val="28"/>
          <w:szCs w:val="28"/>
          <w:u w:val="single"/>
        </w:rPr>
      </w:pPr>
    </w:p>
    <w:p w14:paraId="57C43DB2" w14:textId="71351B30" w:rsidR="00877A87" w:rsidRPr="0027203F" w:rsidRDefault="00474D1B" w:rsidP="00877A87">
      <w:pPr>
        <w:rPr>
          <w:rFonts w:cstheme="minorHAnsi"/>
          <w:sz w:val="40"/>
          <w:szCs w:val="40"/>
        </w:rPr>
      </w:pPr>
      <w:r w:rsidRPr="0027203F">
        <w:rPr>
          <w:rFonts w:cstheme="minorHAnsi"/>
          <w:sz w:val="40"/>
          <w:szCs w:val="40"/>
        </w:rPr>
        <w:t>Name:</w:t>
      </w:r>
      <w:r w:rsidRPr="0027203F">
        <w:rPr>
          <w:rFonts w:cstheme="minorHAnsi"/>
          <w:sz w:val="40"/>
          <w:szCs w:val="40"/>
        </w:rPr>
        <w:tab/>
      </w:r>
      <w:r w:rsidR="0027203F" w:rsidRPr="0027203F">
        <w:rPr>
          <w:rFonts w:cstheme="minorHAnsi"/>
          <w:sz w:val="40"/>
          <w:szCs w:val="40"/>
        </w:rPr>
        <w:tab/>
      </w:r>
      <w:r w:rsidRPr="0027203F">
        <w:rPr>
          <w:rFonts w:cstheme="minorHAnsi"/>
          <w:sz w:val="40"/>
          <w:szCs w:val="40"/>
        </w:rPr>
        <w:t>Jacob</w:t>
      </w:r>
    </w:p>
    <w:p w14:paraId="04ADF5B2" w14:textId="5C053EF0" w:rsidR="00474D1B" w:rsidRPr="0027203F" w:rsidRDefault="00474D1B" w:rsidP="00877A87">
      <w:pPr>
        <w:rPr>
          <w:rFonts w:cstheme="minorHAnsi"/>
          <w:sz w:val="40"/>
          <w:szCs w:val="40"/>
        </w:rPr>
      </w:pPr>
      <w:r w:rsidRPr="0027203F">
        <w:rPr>
          <w:rFonts w:cstheme="minorHAnsi"/>
          <w:sz w:val="40"/>
          <w:szCs w:val="40"/>
        </w:rPr>
        <w:t xml:space="preserve">Age: </w:t>
      </w:r>
      <w:r w:rsidRPr="0027203F">
        <w:rPr>
          <w:rFonts w:cstheme="minorHAnsi"/>
          <w:sz w:val="40"/>
          <w:szCs w:val="40"/>
        </w:rPr>
        <w:tab/>
      </w:r>
      <w:r w:rsidRPr="0027203F">
        <w:rPr>
          <w:rFonts w:cstheme="minorHAnsi"/>
          <w:sz w:val="40"/>
          <w:szCs w:val="40"/>
        </w:rPr>
        <w:tab/>
        <w:t>9 years old</w:t>
      </w:r>
    </w:p>
    <w:p w14:paraId="504C5FCB" w14:textId="1D03CA16" w:rsidR="00474D1B" w:rsidRPr="0027203F" w:rsidRDefault="00474D1B" w:rsidP="00877A87">
      <w:pPr>
        <w:rPr>
          <w:rFonts w:cstheme="minorHAnsi"/>
          <w:sz w:val="40"/>
          <w:szCs w:val="40"/>
        </w:rPr>
      </w:pPr>
    </w:p>
    <w:p w14:paraId="2CAD4D66" w14:textId="77777777" w:rsidR="0027203F" w:rsidRPr="0027203F" w:rsidRDefault="00313062" w:rsidP="00877A87">
      <w:pPr>
        <w:rPr>
          <w:rFonts w:cstheme="minorHAnsi"/>
          <w:sz w:val="40"/>
          <w:szCs w:val="40"/>
        </w:rPr>
      </w:pPr>
      <w:r w:rsidRPr="0027203F">
        <w:rPr>
          <w:rFonts w:cstheme="minorHAnsi"/>
          <w:sz w:val="40"/>
          <w:szCs w:val="40"/>
        </w:rPr>
        <w:t xml:space="preserve">Reported </w:t>
      </w:r>
      <w:r w:rsidR="00474D1B" w:rsidRPr="0027203F">
        <w:rPr>
          <w:rFonts w:cstheme="minorHAnsi"/>
          <w:sz w:val="40"/>
          <w:szCs w:val="40"/>
        </w:rPr>
        <w:t>Symptoms</w:t>
      </w:r>
      <w:r w:rsidR="001C6A16" w:rsidRPr="0027203F">
        <w:rPr>
          <w:rFonts w:cstheme="minorHAnsi"/>
          <w:sz w:val="40"/>
          <w:szCs w:val="40"/>
        </w:rPr>
        <w:tab/>
      </w:r>
    </w:p>
    <w:p w14:paraId="356C7194" w14:textId="1D60FBEC" w:rsidR="00474D1B" w:rsidRPr="007F2BA3" w:rsidRDefault="001C6A16" w:rsidP="007F2BA3">
      <w:pPr>
        <w:pStyle w:val="ListParagraph"/>
        <w:numPr>
          <w:ilvl w:val="0"/>
          <w:numId w:val="1"/>
        </w:numPr>
        <w:rPr>
          <w:rFonts w:cstheme="minorHAnsi"/>
          <w:sz w:val="40"/>
          <w:szCs w:val="40"/>
        </w:rPr>
      </w:pPr>
      <w:r w:rsidRPr="007F2BA3">
        <w:rPr>
          <w:rFonts w:cstheme="minorHAnsi"/>
          <w:sz w:val="40"/>
          <w:szCs w:val="40"/>
        </w:rPr>
        <w:t>Blocked nose</w:t>
      </w:r>
    </w:p>
    <w:p w14:paraId="39B6485D" w14:textId="41088461" w:rsidR="001C6A16" w:rsidRPr="007F2BA3" w:rsidRDefault="001C6A16" w:rsidP="007F2BA3">
      <w:pPr>
        <w:pStyle w:val="ListParagraph"/>
        <w:numPr>
          <w:ilvl w:val="0"/>
          <w:numId w:val="1"/>
        </w:numPr>
        <w:rPr>
          <w:rFonts w:cstheme="minorHAnsi"/>
          <w:sz w:val="40"/>
          <w:szCs w:val="40"/>
        </w:rPr>
      </w:pPr>
      <w:r w:rsidRPr="007F2BA3">
        <w:rPr>
          <w:rFonts w:cstheme="minorHAnsi"/>
          <w:sz w:val="40"/>
          <w:szCs w:val="40"/>
        </w:rPr>
        <w:t>Sore throat</w:t>
      </w:r>
    </w:p>
    <w:p w14:paraId="6F4379CC" w14:textId="6B7F9733" w:rsidR="001C6A16" w:rsidRPr="007F2BA3" w:rsidRDefault="001C6A16" w:rsidP="007F2BA3">
      <w:pPr>
        <w:pStyle w:val="ListParagraph"/>
        <w:numPr>
          <w:ilvl w:val="0"/>
          <w:numId w:val="1"/>
        </w:numPr>
        <w:rPr>
          <w:rFonts w:cstheme="minorHAnsi"/>
          <w:sz w:val="40"/>
          <w:szCs w:val="40"/>
        </w:rPr>
      </w:pPr>
      <w:r w:rsidRPr="007F2BA3">
        <w:rPr>
          <w:rFonts w:cstheme="minorHAnsi"/>
          <w:sz w:val="40"/>
          <w:szCs w:val="40"/>
        </w:rPr>
        <w:t>General feeling of tiredness</w:t>
      </w:r>
    </w:p>
    <w:p w14:paraId="50202552" w14:textId="77777777" w:rsidR="00793E08" w:rsidRPr="0027203F" w:rsidRDefault="00793E08">
      <w:pPr>
        <w:rPr>
          <w:rFonts w:cstheme="minorHAnsi"/>
          <w:sz w:val="40"/>
          <w:szCs w:val="40"/>
        </w:rPr>
      </w:pPr>
    </w:p>
    <w:p w14:paraId="66084E2D" w14:textId="47480DDA" w:rsidR="00313062" w:rsidRPr="0027203F" w:rsidRDefault="00313062">
      <w:pPr>
        <w:rPr>
          <w:rFonts w:cstheme="minorHAnsi"/>
          <w:sz w:val="40"/>
          <w:szCs w:val="40"/>
        </w:rPr>
      </w:pPr>
      <w:r w:rsidRPr="0027203F">
        <w:rPr>
          <w:rFonts w:cstheme="minorHAnsi"/>
          <w:sz w:val="40"/>
          <w:szCs w:val="40"/>
        </w:rPr>
        <w:t>Signs detected by investigation</w:t>
      </w:r>
      <w:r w:rsidR="009B3C66" w:rsidRPr="0027203F">
        <w:rPr>
          <w:rFonts w:cstheme="minorHAnsi"/>
          <w:sz w:val="40"/>
          <w:szCs w:val="40"/>
        </w:rPr>
        <w:t>:</w:t>
      </w:r>
    </w:p>
    <w:p w14:paraId="2416F5B3" w14:textId="23969606" w:rsidR="00793E08" w:rsidRPr="007F2BA3" w:rsidRDefault="00AE4AB9" w:rsidP="007F2BA3">
      <w:pPr>
        <w:pStyle w:val="ListParagraph"/>
        <w:numPr>
          <w:ilvl w:val="0"/>
          <w:numId w:val="2"/>
        </w:numPr>
        <w:rPr>
          <w:rFonts w:cstheme="minorHAnsi"/>
          <w:sz w:val="40"/>
          <w:szCs w:val="40"/>
        </w:rPr>
      </w:pPr>
      <w:r w:rsidRPr="007F2BA3">
        <w:rPr>
          <w:rFonts w:cstheme="minorHAnsi"/>
          <w:sz w:val="40"/>
          <w:szCs w:val="40"/>
        </w:rPr>
        <w:t>Throat appears red and sore</w:t>
      </w:r>
    </w:p>
    <w:p w14:paraId="7A27C940" w14:textId="11F37E14" w:rsidR="00AE4AB9" w:rsidRPr="007F2BA3" w:rsidRDefault="00EE1A3B" w:rsidP="007F2BA3">
      <w:pPr>
        <w:pStyle w:val="ListParagraph"/>
        <w:numPr>
          <w:ilvl w:val="0"/>
          <w:numId w:val="2"/>
        </w:numPr>
        <w:rPr>
          <w:rFonts w:cstheme="minorHAnsi"/>
          <w:sz w:val="40"/>
          <w:szCs w:val="40"/>
        </w:rPr>
      </w:pPr>
      <w:r w:rsidRPr="007F2BA3">
        <w:rPr>
          <w:rFonts w:cstheme="minorHAnsi"/>
          <w:sz w:val="40"/>
          <w:szCs w:val="40"/>
        </w:rPr>
        <w:t>A lot of mucus</w:t>
      </w:r>
      <w:r w:rsidR="00B40AD9" w:rsidRPr="007F2BA3">
        <w:rPr>
          <w:rFonts w:cstheme="minorHAnsi"/>
          <w:sz w:val="40"/>
          <w:szCs w:val="40"/>
        </w:rPr>
        <w:t>; some is very dark green</w:t>
      </w:r>
    </w:p>
    <w:p w14:paraId="2BE5EDF6" w14:textId="1728457F" w:rsidR="00B40AD9" w:rsidRPr="007F2BA3" w:rsidRDefault="00BF4C26" w:rsidP="007F2BA3">
      <w:pPr>
        <w:pStyle w:val="ListParagraph"/>
        <w:numPr>
          <w:ilvl w:val="0"/>
          <w:numId w:val="2"/>
        </w:numPr>
        <w:rPr>
          <w:rFonts w:cstheme="minorHAnsi"/>
          <w:sz w:val="40"/>
          <w:szCs w:val="40"/>
        </w:rPr>
      </w:pPr>
      <w:r w:rsidRPr="007F2BA3">
        <w:rPr>
          <w:rFonts w:cstheme="minorHAnsi"/>
          <w:sz w:val="40"/>
          <w:szCs w:val="40"/>
        </w:rPr>
        <w:t>A few white pus</w:t>
      </w:r>
      <w:r w:rsidR="0027203F" w:rsidRPr="007F2BA3">
        <w:rPr>
          <w:rFonts w:cstheme="minorHAnsi"/>
          <w:sz w:val="40"/>
          <w:szCs w:val="40"/>
        </w:rPr>
        <w:t xml:space="preserve">tules </w:t>
      </w:r>
      <w:r w:rsidRPr="007F2BA3">
        <w:rPr>
          <w:rFonts w:cstheme="minorHAnsi"/>
          <w:sz w:val="40"/>
          <w:szCs w:val="40"/>
        </w:rPr>
        <w:t>on the tonsils</w:t>
      </w:r>
    </w:p>
    <w:p w14:paraId="6A4171CB" w14:textId="2E9D7E5B" w:rsidR="00793E08" w:rsidRPr="0027203F" w:rsidRDefault="00793E08">
      <w:pPr>
        <w:rPr>
          <w:rFonts w:cstheme="minorHAnsi"/>
          <w:sz w:val="40"/>
          <w:szCs w:val="40"/>
        </w:rPr>
      </w:pPr>
    </w:p>
    <w:p w14:paraId="09547E9E" w14:textId="13E588B7" w:rsidR="0027203F" w:rsidRPr="0027203F" w:rsidRDefault="0027203F">
      <w:pPr>
        <w:rPr>
          <w:rFonts w:cstheme="minorHAnsi"/>
          <w:sz w:val="40"/>
          <w:szCs w:val="40"/>
        </w:rPr>
      </w:pPr>
      <w:r w:rsidRPr="0027203F">
        <w:rPr>
          <w:rFonts w:cstheme="minorHAnsi"/>
          <w:sz w:val="40"/>
          <w:szCs w:val="40"/>
        </w:rPr>
        <w:t xml:space="preserve">Diagnosis: </w:t>
      </w:r>
    </w:p>
    <w:p w14:paraId="781A160D" w14:textId="021604E8" w:rsidR="009346C7" w:rsidRPr="00C54FB6" w:rsidRDefault="00C54FB6" w:rsidP="00C54FB6">
      <w:pPr>
        <w:jc w:val="center"/>
        <w:rPr>
          <w:rFonts w:cstheme="minorHAnsi"/>
          <w:i/>
          <w:iCs/>
          <w:sz w:val="28"/>
          <w:szCs w:val="28"/>
        </w:rPr>
      </w:pPr>
      <w:r>
        <w:rPr>
          <w:rFonts w:cstheme="minorHAnsi"/>
          <w:sz w:val="28"/>
          <w:szCs w:val="28"/>
        </w:rPr>
        <w:t>Tick appropriate box</w:t>
      </w:r>
    </w:p>
    <w:tbl>
      <w:tblPr>
        <w:tblStyle w:val="TableGrid"/>
        <w:tblW w:w="0" w:type="auto"/>
        <w:tblInd w:w="1271" w:type="dxa"/>
        <w:tblLook w:val="04A0" w:firstRow="1" w:lastRow="0" w:firstColumn="1" w:lastColumn="0" w:noHBand="0" w:noVBand="1"/>
      </w:tblPr>
      <w:tblGrid>
        <w:gridCol w:w="5103"/>
        <w:gridCol w:w="1418"/>
      </w:tblGrid>
      <w:tr w:rsidR="009346C7" w:rsidRPr="009346C7" w14:paraId="7328F767" w14:textId="77777777" w:rsidTr="00C54FB6">
        <w:tc>
          <w:tcPr>
            <w:tcW w:w="5103" w:type="dxa"/>
            <w:vAlign w:val="center"/>
          </w:tcPr>
          <w:p w14:paraId="162F7F10" w14:textId="77777777" w:rsidR="009346C7" w:rsidRPr="009346C7" w:rsidRDefault="009346C7" w:rsidP="00C54FB6">
            <w:pPr>
              <w:spacing w:line="360" w:lineRule="auto"/>
              <w:jc w:val="center"/>
              <w:rPr>
                <w:rFonts w:cstheme="minorHAnsi"/>
                <w:sz w:val="40"/>
                <w:szCs w:val="40"/>
              </w:rPr>
            </w:pPr>
            <w:r w:rsidRPr="009346C7">
              <w:rPr>
                <w:rFonts w:cstheme="minorHAnsi"/>
                <w:i/>
                <w:iCs/>
                <w:sz w:val="40"/>
                <w:szCs w:val="40"/>
              </w:rPr>
              <w:t xml:space="preserve">Streptococcus </w:t>
            </w:r>
            <w:r w:rsidRPr="009346C7">
              <w:rPr>
                <w:rFonts w:cstheme="minorHAnsi"/>
                <w:sz w:val="40"/>
                <w:szCs w:val="40"/>
              </w:rPr>
              <w:t>infection</w:t>
            </w:r>
          </w:p>
        </w:tc>
        <w:tc>
          <w:tcPr>
            <w:tcW w:w="1418" w:type="dxa"/>
          </w:tcPr>
          <w:p w14:paraId="47C8887D" w14:textId="77777777" w:rsidR="009346C7" w:rsidRPr="009346C7" w:rsidRDefault="009346C7" w:rsidP="00E26A2F">
            <w:pPr>
              <w:rPr>
                <w:rFonts w:cstheme="minorHAnsi"/>
                <w:sz w:val="40"/>
                <w:szCs w:val="40"/>
              </w:rPr>
            </w:pPr>
          </w:p>
        </w:tc>
      </w:tr>
      <w:tr w:rsidR="009346C7" w:rsidRPr="009346C7" w14:paraId="66A1068D" w14:textId="77777777" w:rsidTr="00C54FB6">
        <w:tc>
          <w:tcPr>
            <w:tcW w:w="5103" w:type="dxa"/>
            <w:vAlign w:val="center"/>
          </w:tcPr>
          <w:p w14:paraId="05A81C03" w14:textId="7FE1B53E" w:rsidR="009346C7" w:rsidRPr="009346C7" w:rsidRDefault="009346C7" w:rsidP="00C54FB6">
            <w:pPr>
              <w:spacing w:line="360" w:lineRule="auto"/>
              <w:jc w:val="center"/>
              <w:rPr>
                <w:rFonts w:cstheme="minorHAnsi"/>
                <w:sz w:val="40"/>
                <w:szCs w:val="40"/>
              </w:rPr>
            </w:pPr>
            <w:r w:rsidRPr="009346C7">
              <w:rPr>
                <w:rFonts w:cstheme="minorHAnsi"/>
                <w:sz w:val="40"/>
                <w:szCs w:val="40"/>
              </w:rPr>
              <w:t>Rhinovirus infection</w:t>
            </w:r>
          </w:p>
        </w:tc>
        <w:tc>
          <w:tcPr>
            <w:tcW w:w="1418" w:type="dxa"/>
          </w:tcPr>
          <w:p w14:paraId="65AE312A" w14:textId="77777777" w:rsidR="009346C7" w:rsidRPr="009346C7" w:rsidRDefault="009346C7" w:rsidP="00E26A2F">
            <w:pPr>
              <w:rPr>
                <w:rFonts w:cstheme="minorHAnsi"/>
                <w:i/>
                <w:iCs/>
                <w:sz w:val="36"/>
                <w:szCs w:val="36"/>
              </w:rPr>
            </w:pPr>
          </w:p>
        </w:tc>
      </w:tr>
    </w:tbl>
    <w:p w14:paraId="03285C50" w14:textId="77777777" w:rsidR="007F2BA3" w:rsidRPr="007F2BA3" w:rsidRDefault="007F2BA3">
      <w:pPr>
        <w:rPr>
          <w:rFonts w:cstheme="minorHAnsi"/>
          <w:sz w:val="40"/>
          <w:szCs w:val="40"/>
        </w:rPr>
      </w:pPr>
    </w:p>
    <w:p w14:paraId="08964325" w14:textId="37200424" w:rsidR="007F2BA3" w:rsidRDefault="007F2BA3">
      <w:pPr>
        <w:rPr>
          <w:rFonts w:cstheme="minorHAnsi"/>
          <w:sz w:val="40"/>
          <w:szCs w:val="40"/>
        </w:rPr>
      </w:pPr>
      <w:r>
        <w:rPr>
          <w:rFonts w:cstheme="minorHAnsi"/>
          <w:sz w:val="40"/>
          <w:szCs w:val="40"/>
        </w:rPr>
        <w:t>Treatment:</w:t>
      </w:r>
    </w:p>
    <w:p w14:paraId="2A5337A3" w14:textId="77777777" w:rsidR="007F2BA3" w:rsidRPr="00C54FB6" w:rsidRDefault="007F2BA3" w:rsidP="007F2BA3">
      <w:pPr>
        <w:jc w:val="center"/>
        <w:rPr>
          <w:rFonts w:cstheme="minorHAnsi"/>
          <w:i/>
          <w:iCs/>
          <w:sz w:val="28"/>
          <w:szCs w:val="28"/>
        </w:rPr>
      </w:pPr>
      <w:r>
        <w:rPr>
          <w:rFonts w:cstheme="minorHAnsi"/>
          <w:sz w:val="28"/>
          <w:szCs w:val="28"/>
        </w:rPr>
        <w:t>Tick appropriate box</w:t>
      </w:r>
    </w:p>
    <w:tbl>
      <w:tblPr>
        <w:tblStyle w:val="TableGrid"/>
        <w:tblW w:w="0" w:type="auto"/>
        <w:tblInd w:w="1271" w:type="dxa"/>
        <w:tblLook w:val="04A0" w:firstRow="1" w:lastRow="0" w:firstColumn="1" w:lastColumn="0" w:noHBand="0" w:noVBand="1"/>
      </w:tblPr>
      <w:tblGrid>
        <w:gridCol w:w="5103"/>
        <w:gridCol w:w="1418"/>
      </w:tblGrid>
      <w:tr w:rsidR="007F2BA3" w:rsidRPr="009346C7" w14:paraId="6D911BD0" w14:textId="77777777" w:rsidTr="002764C0">
        <w:tc>
          <w:tcPr>
            <w:tcW w:w="5103" w:type="dxa"/>
            <w:vAlign w:val="center"/>
          </w:tcPr>
          <w:p w14:paraId="558A3B3C" w14:textId="420C594E" w:rsidR="007F2BA3" w:rsidRPr="007F2BA3" w:rsidRDefault="007F2BA3" w:rsidP="002764C0">
            <w:pPr>
              <w:spacing w:line="360" w:lineRule="auto"/>
              <w:jc w:val="center"/>
              <w:rPr>
                <w:rFonts w:cstheme="minorHAnsi"/>
                <w:sz w:val="40"/>
                <w:szCs w:val="40"/>
              </w:rPr>
            </w:pPr>
            <w:r w:rsidRPr="007F2BA3">
              <w:rPr>
                <w:rFonts w:cstheme="minorHAnsi"/>
                <w:sz w:val="40"/>
                <w:szCs w:val="40"/>
              </w:rPr>
              <w:t>Pen</w:t>
            </w:r>
            <w:r>
              <w:rPr>
                <w:rFonts w:cstheme="minorHAnsi"/>
                <w:sz w:val="40"/>
                <w:szCs w:val="40"/>
              </w:rPr>
              <w:t>icillin (Max)</w:t>
            </w:r>
          </w:p>
        </w:tc>
        <w:tc>
          <w:tcPr>
            <w:tcW w:w="1418" w:type="dxa"/>
          </w:tcPr>
          <w:p w14:paraId="330F5087" w14:textId="77777777" w:rsidR="007F2BA3" w:rsidRPr="009346C7" w:rsidRDefault="007F2BA3" w:rsidP="002764C0">
            <w:pPr>
              <w:rPr>
                <w:rFonts w:cstheme="minorHAnsi"/>
                <w:sz w:val="40"/>
                <w:szCs w:val="40"/>
              </w:rPr>
            </w:pPr>
          </w:p>
        </w:tc>
      </w:tr>
      <w:tr w:rsidR="007F2BA3" w:rsidRPr="009346C7" w14:paraId="4E0A7B6D" w14:textId="77777777" w:rsidTr="002764C0">
        <w:tc>
          <w:tcPr>
            <w:tcW w:w="5103" w:type="dxa"/>
            <w:vAlign w:val="center"/>
          </w:tcPr>
          <w:p w14:paraId="72E4F36B" w14:textId="57C67B7C" w:rsidR="007F2BA3" w:rsidRPr="009346C7" w:rsidRDefault="007F2BA3" w:rsidP="002764C0">
            <w:pPr>
              <w:spacing w:line="360" w:lineRule="auto"/>
              <w:jc w:val="center"/>
              <w:rPr>
                <w:rFonts w:cstheme="minorHAnsi"/>
                <w:sz w:val="40"/>
                <w:szCs w:val="40"/>
              </w:rPr>
            </w:pPr>
            <w:r>
              <w:rPr>
                <w:rFonts w:cstheme="minorHAnsi"/>
                <w:sz w:val="40"/>
                <w:szCs w:val="40"/>
              </w:rPr>
              <w:t>Ciprofloxacin (Georgie)</w:t>
            </w:r>
          </w:p>
        </w:tc>
        <w:tc>
          <w:tcPr>
            <w:tcW w:w="1418" w:type="dxa"/>
          </w:tcPr>
          <w:p w14:paraId="545B4F9F" w14:textId="77777777" w:rsidR="007F2BA3" w:rsidRPr="009346C7" w:rsidRDefault="007F2BA3" w:rsidP="002764C0">
            <w:pPr>
              <w:rPr>
                <w:rFonts w:cstheme="minorHAnsi"/>
                <w:i/>
                <w:iCs/>
                <w:sz w:val="36"/>
                <w:szCs w:val="36"/>
              </w:rPr>
            </w:pPr>
          </w:p>
        </w:tc>
      </w:tr>
      <w:tr w:rsidR="007F2BA3" w:rsidRPr="009346C7" w14:paraId="5BE5F3A0" w14:textId="77777777" w:rsidTr="002764C0">
        <w:tc>
          <w:tcPr>
            <w:tcW w:w="5103" w:type="dxa"/>
            <w:vAlign w:val="center"/>
          </w:tcPr>
          <w:p w14:paraId="65468483" w14:textId="416751E1" w:rsidR="007F2BA3" w:rsidRDefault="007F2BA3" w:rsidP="002764C0">
            <w:pPr>
              <w:spacing w:line="360" w:lineRule="auto"/>
              <w:jc w:val="center"/>
              <w:rPr>
                <w:rFonts w:cstheme="minorHAnsi"/>
                <w:sz w:val="40"/>
                <w:szCs w:val="40"/>
              </w:rPr>
            </w:pPr>
            <w:r>
              <w:rPr>
                <w:rFonts w:cstheme="minorHAnsi"/>
                <w:sz w:val="40"/>
                <w:szCs w:val="40"/>
              </w:rPr>
              <w:t>No treatment required</w:t>
            </w:r>
          </w:p>
        </w:tc>
        <w:tc>
          <w:tcPr>
            <w:tcW w:w="1418" w:type="dxa"/>
          </w:tcPr>
          <w:p w14:paraId="5D568981" w14:textId="77777777" w:rsidR="007F2BA3" w:rsidRPr="009346C7" w:rsidRDefault="007F2BA3" w:rsidP="002764C0">
            <w:pPr>
              <w:rPr>
                <w:rFonts w:cstheme="minorHAnsi"/>
                <w:i/>
                <w:iCs/>
                <w:sz w:val="36"/>
                <w:szCs w:val="36"/>
              </w:rPr>
            </w:pPr>
          </w:p>
        </w:tc>
      </w:tr>
    </w:tbl>
    <w:p w14:paraId="52B5102D" w14:textId="77777777" w:rsidR="007F2BA3" w:rsidRPr="007F2BA3" w:rsidRDefault="007F2BA3">
      <w:pPr>
        <w:rPr>
          <w:rFonts w:cstheme="minorHAnsi"/>
          <w:sz w:val="40"/>
          <w:szCs w:val="40"/>
        </w:rPr>
      </w:pPr>
    </w:p>
    <w:p w14:paraId="01CF34ED" w14:textId="5415B163" w:rsidR="0007239A" w:rsidRDefault="003631DC" w:rsidP="0007239A">
      <w:pPr>
        <w:jc w:val="center"/>
        <w:rPr>
          <w:rFonts w:cstheme="minorHAnsi"/>
          <w:sz w:val="40"/>
          <w:szCs w:val="40"/>
        </w:rPr>
      </w:pPr>
      <w:r w:rsidRPr="007F2BA3">
        <w:rPr>
          <w:rFonts w:cstheme="minorHAnsi"/>
          <w:sz w:val="40"/>
          <w:szCs w:val="40"/>
        </w:rPr>
        <w:br w:type="page"/>
      </w:r>
      <w:r w:rsidR="0007239A">
        <w:rPr>
          <w:rFonts w:cstheme="minorHAnsi"/>
          <w:sz w:val="40"/>
          <w:szCs w:val="40"/>
        </w:rPr>
        <w:lastRenderedPageBreak/>
        <w:t>DOC’s speech</w:t>
      </w:r>
    </w:p>
    <w:p w14:paraId="6FA200BD" w14:textId="016AD757" w:rsidR="0007239A" w:rsidRDefault="0007239A" w:rsidP="002D2265">
      <w:pPr>
        <w:jc w:val="center"/>
        <w:rPr>
          <w:rFonts w:cstheme="minorHAnsi"/>
        </w:rPr>
      </w:pPr>
      <w:r w:rsidRPr="002D2265">
        <w:rPr>
          <w:rFonts w:cstheme="minorHAnsi"/>
          <w:color w:val="000000"/>
        </w:rPr>
        <w:t>(taken from P19 and 21 of Fight the Resistance</w:t>
      </w:r>
      <w:r w:rsidR="002D2265">
        <w:rPr>
          <w:rFonts w:cstheme="minorHAnsi"/>
          <w:color w:val="000000"/>
        </w:rPr>
        <w:t xml:space="preserve">. </w:t>
      </w:r>
      <w:r w:rsidRPr="0007239A">
        <w:rPr>
          <w:rFonts w:cstheme="minorHAnsi"/>
        </w:rPr>
        <w:t>DOC is welcoming Newbie to the Anti-Bio Squad, and giving some background information on how the Squad works.</w:t>
      </w:r>
      <w:r w:rsidR="002D2265">
        <w:rPr>
          <w:rFonts w:cstheme="minorHAnsi"/>
        </w:rPr>
        <w:t>)</w:t>
      </w:r>
    </w:p>
    <w:p w14:paraId="6085F49E" w14:textId="77777777" w:rsidR="0007239A" w:rsidRPr="0007239A" w:rsidRDefault="0007239A" w:rsidP="0007239A">
      <w:pPr>
        <w:pStyle w:val="Default"/>
        <w:rPr>
          <w:rFonts w:asciiTheme="minorHAnsi" w:hAnsiTheme="minorHAnsi" w:cstheme="minorHAnsi"/>
        </w:rPr>
      </w:pPr>
    </w:p>
    <w:p w14:paraId="1F8CFFA0" w14:textId="747D9936" w:rsidR="0007239A" w:rsidRDefault="002D2265" w:rsidP="0007239A">
      <w:pPr>
        <w:pStyle w:val="Default"/>
        <w:spacing w:line="360" w:lineRule="auto"/>
        <w:rPr>
          <w:rFonts w:ascii="Arial" w:hAnsi="Arial" w:cs="Arial"/>
        </w:rPr>
      </w:pPr>
      <w:r>
        <w:rPr>
          <w:rFonts w:ascii="Arial" w:hAnsi="Arial" w:cs="Arial"/>
        </w:rPr>
        <w:t>“</w:t>
      </w:r>
      <w:r w:rsidR="0007239A" w:rsidRPr="0007239A">
        <w:rPr>
          <w:rFonts w:ascii="Arial" w:hAnsi="Arial" w:cs="Arial"/>
        </w:rPr>
        <w:t>We work in speciality teams here, just so that we can maximise our strengths in each specific area. This is why Max and Georgie, here, are both wearing uniform with slightly different badges embroidered on them. Each logo signifies the antibiotic medicine that they are trained in and look after: Max being the lead agent of our team utilising penicillin; and Georgie heading up our ciprofloxacin division. This means that a mission will only require one agent’s team and one antibiotic type for treatment at a time, or we may realise the mission doesn’t need any antibiotics to be used at all. It is this that makes it your job as a team to investigate the condition that the patient has and what</w:t>
      </w:r>
      <w:r w:rsidR="0007239A" w:rsidRPr="0007239A">
        <w:rPr>
          <w:rFonts w:ascii="Arial" w:hAnsi="Arial" w:cs="Arial"/>
        </w:rPr>
        <w:t xml:space="preserve"> </w:t>
      </w:r>
      <w:r w:rsidR="0007239A" w:rsidRPr="0007239A">
        <w:rPr>
          <w:rFonts w:ascii="Arial" w:hAnsi="Arial" w:cs="Arial"/>
        </w:rPr>
        <w:t xml:space="preserve">action should be taken – if at all. You then administer the antibiotic to the patient with these little beauties.” </w:t>
      </w:r>
    </w:p>
    <w:p w14:paraId="1F9C0A95" w14:textId="0E063787" w:rsidR="0007239A" w:rsidRPr="0007239A" w:rsidRDefault="0007239A" w:rsidP="0007239A">
      <w:pPr>
        <w:pStyle w:val="Default"/>
        <w:spacing w:line="360" w:lineRule="auto"/>
        <w:rPr>
          <w:rFonts w:ascii="Arial" w:hAnsi="Arial" w:cs="Arial"/>
        </w:rPr>
      </w:pPr>
      <w:r w:rsidRPr="0007239A">
        <w:rPr>
          <w:rFonts w:ascii="Arial" w:hAnsi="Arial" w:cs="Arial"/>
        </w:rPr>
        <w:t>D.O.C. pulls out a remote from his pocket and points it towards the big screen displaying a super soaker like weapon.</w:t>
      </w:r>
    </w:p>
    <w:p w14:paraId="1E15ABC4" w14:textId="404EB13F" w:rsidR="0007239A" w:rsidRPr="0007239A" w:rsidRDefault="0007239A" w:rsidP="0007239A">
      <w:pPr>
        <w:spacing w:line="360" w:lineRule="auto"/>
        <w:rPr>
          <w:rFonts w:ascii="Arial" w:hAnsi="Arial" w:cs="Arial"/>
          <w:sz w:val="40"/>
          <w:szCs w:val="40"/>
        </w:rPr>
      </w:pPr>
      <w:r w:rsidRPr="0007239A">
        <w:rPr>
          <w:rFonts w:ascii="Arial" w:hAnsi="Arial" w:cs="Arial"/>
        </w:rPr>
        <w:t xml:space="preserve">“These are the Capsule Cannons, our best ally in the bacteria battlefield that we find ourselves in. Each cannon contains the antibiotic that is specifically required for your mission. Equally, the Capsule Cannon is an instrument used to deploy tablets, capsules, or whatever is required for the specific case. We use the cannons to rapidly disperse the antibiotics effectively and efficiently in the mouth, down the throat, and into the stomach where it can enter the bloodstream. The cannon will fire out the correct dosage to the patient and we calculate the correct number of recurring visits and dosages to destroy the bacteria, and if we’ve done our job well, then the patient will be right as rain again. If we haven’t, then it isn’t too much to say the consequences are huge. If we wrongly identify the illness and treat bacteria that turns out to be just a </w:t>
      </w:r>
      <w:proofErr w:type="gramStart"/>
      <w:r w:rsidRPr="0007239A">
        <w:rPr>
          <w:rFonts w:ascii="Arial" w:hAnsi="Arial" w:cs="Arial"/>
        </w:rPr>
        <w:t>virus</w:t>
      </w:r>
      <w:proofErr w:type="gramEnd"/>
      <w:r w:rsidRPr="0007239A">
        <w:rPr>
          <w:rFonts w:ascii="Arial" w:hAnsi="Arial" w:cs="Arial"/>
        </w:rPr>
        <w:t xml:space="preserve"> then we risk giving the bacteria more power. The bacteria will gain resistance to our antibiotics, making them stronger and then we will no longer be able to fight the bacteria in that child and make them better. But let’s just make sure that this doesn’t happen, and it doesn’t come to that</w:t>
      </w:r>
      <w:r w:rsidRPr="0007239A">
        <w:rPr>
          <w:rFonts w:ascii="Arial" w:hAnsi="Arial" w:cs="Arial"/>
          <w:sz w:val="23"/>
          <w:szCs w:val="23"/>
        </w:rPr>
        <w:t>.”</w:t>
      </w:r>
    </w:p>
    <w:sectPr w:rsidR="0007239A" w:rsidRPr="0007239A" w:rsidSect="00793E08">
      <w:pgSz w:w="11900" w:h="16840"/>
      <w:pgMar w:top="1440" w:right="1440" w:bottom="1440" w:left="1440" w:header="720"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1BB11" w14:textId="77777777" w:rsidR="009D246B" w:rsidRDefault="009D246B" w:rsidP="005C74AC">
      <w:r>
        <w:separator/>
      </w:r>
    </w:p>
  </w:endnote>
  <w:endnote w:type="continuationSeparator" w:id="0">
    <w:p w14:paraId="6F4C4E66" w14:textId="77777777" w:rsidR="009D246B" w:rsidRDefault="009D246B" w:rsidP="005C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Baskerville"/>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15C0" w14:textId="6E85440D" w:rsidR="00B76B2E" w:rsidRPr="00F100AF" w:rsidRDefault="002F6DDB" w:rsidP="002F6DDB">
    <w:pPr>
      <w:pStyle w:val="Footer"/>
      <w:jc w:val="both"/>
      <w:rPr>
        <w:rFonts w:ascii="Arial" w:hAnsi="Arial" w:cs="Arial"/>
        <w:b/>
        <w:bCs/>
        <w:color w:val="00B0F0"/>
        <w:sz w:val="18"/>
        <w:szCs w:val="18"/>
      </w:rPr>
    </w:pPr>
    <w:r w:rsidRPr="00F100AF">
      <w:rPr>
        <w:rFonts w:ascii="Arial" w:hAnsi="Arial" w:cs="Arial"/>
        <w:b/>
        <w:bCs/>
        <w:noProof/>
        <w:color w:val="00B0F0"/>
        <w:sz w:val="18"/>
        <w:szCs w:val="18"/>
      </w:rPr>
      <w:drawing>
        <wp:anchor distT="0" distB="0" distL="114300" distR="114300" simplePos="0" relativeHeight="251658240" behindDoc="1" locked="0" layoutInCell="1" allowOverlap="1" wp14:anchorId="7A916E9A" wp14:editId="32F6C20C">
          <wp:simplePos x="0" y="0"/>
          <wp:positionH relativeFrom="column">
            <wp:posOffset>6191250</wp:posOffset>
          </wp:positionH>
          <wp:positionV relativeFrom="paragraph">
            <wp:posOffset>4939</wp:posOffset>
          </wp:positionV>
          <wp:extent cx="575310" cy="575310"/>
          <wp:effectExtent l="0" t="0" r="0" b="0"/>
          <wp:wrapTight wrapText="bothSides">
            <wp:wrapPolygon edited="0">
              <wp:start x="6675" y="0"/>
              <wp:lineTo x="3338" y="1907"/>
              <wp:lineTo x="0" y="5722"/>
              <wp:lineTo x="0" y="16212"/>
              <wp:lineTo x="5722" y="20980"/>
              <wp:lineTo x="6675" y="20980"/>
              <wp:lineTo x="14305" y="20980"/>
              <wp:lineTo x="15258" y="20980"/>
              <wp:lineTo x="20980" y="16212"/>
              <wp:lineTo x="20980" y="5722"/>
              <wp:lineTo x="17642" y="1907"/>
              <wp:lineTo x="14305" y="0"/>
              <wp:lineTo x="6675" y="0"/>
            </wp:wrapPolygon>
          </wp:wrapTight>
          <wp:docPr id="3" name="Picture 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r w:rsidRPr="00F100AF">
      <w:rPr>
        <w:rFonts w:ascii="Arial" w:hAnsi="Arial" w:cs="Arial"/>
        <w:b/>
        <w:bCs/>
        <w:color w:val="00B0F0"/>
        <w:sz w:val="18"/>
        <w:szCs w:val="18"/>
      </w:rPr>
      <w:t xml:space="preserve">© </w:t>
    </w:r>
    <w:r w:rsidR="00B76B2E" w:rsidRPr="00F100AF">
      <w:rPr>
        <w:rFonts w:ascii="Arial" w:hAnsi="Arial" w:cs="Arial"/>
        <w:b/>
        <w:bCs/>
        <w:color w:val="00B0F0"/>
        <w:sz w:val="18"/>
        <w:szCs w:val="18"/>
      </w:rPr>
      <w:t>Copyright 2018</w:t>
    </w:r>
    <w:r w:rsidR="00B76B2E" w:rsidRPr="00F100AF">
      <w:rPr>
        <w:rFonts w:ascii="Cambria Math" w:hAnsi="Cambria Math" w:cs="Cambria Math"/>
        <w:b/>
        <w:bCs/>
        <w:color w:val="00B0F0"/>
        <w:sz w:val="18"/>
        <w:szCs w:val="18"/>
      </w:rPr>
      <w:t>‐</w:t>
    </w:r>
    <w:r w:rsidR="00B76B2E" w:rsidRPr="00F100AF">
      <w:rPr>
        <w:rFonts w:ascii="Arial" w:hAnsi="Arial" w:cs="Arial"/>
        <w:b/>
        <w:bCs/>
        <w:color w:val="00B0F0"/>
        <w:sz w:val="18"/>
        <w:szCs w:val="18"/>
      </w:rPr>
      <w:t>2022, Katie Laird &amp; Sarah Younie</w:t>
    </w:r>
  </w:p>
  <w:p w14:paraId="0699CB33" w14:textId="7F627CBE" w:rsidR="00B76B2E" w:rsidRPr="00F100AF" w:rsidRDefault="00B76B2E" w:rsidP="002F6DDB">
    <w:pPr>
      <w:pStyle w:val="Footer"/>
      <w:jc w:val="both"/>
      <w:rPr>
        <w:rFonts w:ascii="Arial" w:hAnsi="Arial" w:cs="Arial"/>
        <w:b/>
        <w:bCs/>
        <w:color w:val="00B0F0"/>
        <w:sz w:val="18"/>
        <w:szCs w:val="18"/>
      </w:rPr>
    </w:pPr>
    <w:r w:rsidRPr="00F100AF">
      <w:rPr>
        <w:rFonts w:ascii="Arial" w:hAnsi="Arial" w:cs="Arial"/>
        <w:b/>
        <w:bCs/>
        <w:color w:val="00B0F0"/>
        <w:sz w:val="18"/>
        <w:szCs w:val="18"/>
      </w:rPr>
      <w:t>A Germ’s Journey content Is licensed under a </w:t>
    </w:r>
    <w:hyperlink r:id="rId2" w:tgtFrame="_blank" w:history="1">
      <w:r w:rsidRPr="00F100AF">
        <w:rPr>
          <w:rStyle w:val="Hyperlink"/>
          <w:rFonts w:ascii="Arial" w:hAnsi="Arial" w:cs="Arial"/>
          <w:b/>
          <w:bCs/>
          <w:color w:val="00B0F0"/>
          <w:sz w:val="18"/>
          <w:szCs w:val="18"/>
        </w:rPr>
        <w:t>Creative Commons Attribution 4.0 International license</w:t>
      </w:r>
    </w:hyperlink>
    <w:r w:rsidRPr="00F100AF">
      <w:rPr>
        <w:rFonts w:ascii="Arial" w:hAnsi="Arial" w:cs="Arial"/>
        <w:b/>
        <w:bCs/>
        <w:color w:val="00B0F0"/>
        <w:sz w:val="18"/>
        <w:szCs w:val="18"/>
      </w:rPr>
      <w:t>.</w:t>
    </w:r>
  </w:p>
  <w:p w14:paraId="291DE5BD" w14:textId="341F5EA1" w:rsidR="00B76B2E" w:rsidRPr="00F100AF" w:rsidRDefault="00B76B2E" w:rsidP="002F6DDB">
    <w:pPr>
      <w:pStyle w:val="Footer"/>
      <w:jc w:val="both"/>
      <w:rPr>
        <w:rFonts w:ascii="Arial" w:hAnsi="Arial" w:cs="Arial"/>
        <w:b/>
        <w:bCs/>
        <w:color w:val="00B0F0"/>
        <w:sz w:val="18"/>
        <w:szCs w:val="18"/>
      </w:rPr>
    </w:pPr>
    <w:r w:rsidRPr="00F100AF">
      <w:rPr>
        <w:rFonts w:ascii="Arial" w:hAnsi="Arial" w:cs="Arial"/>
        <w:b/>
        <w:bCs/>
        <w:color w:val="00B0F0"/>
        <w:sz w:val="18"/>
        <w:szCs w:val="18"/>
      </w:rPr>
      <w:t>Find us on</w:t>
    </w:r>
    <w:r w:rsidR="002F6DDB" w:rsidRPr="00F100AF">
      <w:rPr>
        <w:rFonts w:ascii="Arial" w:hAnsi="Arial" w:cs="Arial"/>
        <w:b/>
        <w:bCs/>
        <w:color w:val="00B0F0"/>
        <w:sz w:val="18"/>
        <w:szCs w:val="18"/>
      </w:rPr>
      <w:t xml:space="preserve"> </w:t>
    </w:r>
    <w:r w:rsidRPr="00F100AF">
      <w:rPr>
        <w:rFonts w:ascii="Arial" w:hAnsi="Arial" w:cs="Arial"/>
        <w:b/>
        <w:bCs/>
        <w:color w:val="00B0F0"/>
        <w:sz w:val="18"/>
        <w:szCs w:val="18"/>
      </w:rPr>
      <w:t>Twitter and Instagram</w:t>
    </w:r>
    <w:r w:rsidR="002F6DDB" w:rsidRPr="00F100AF">
      <w:rPr>
        <w:rFonts w:ascii="Arial" w:hAnsi="Arial" w:cs="Arial"/>
        <w:b/>
        <w:bCs/>
        <w:color w:val="00B0F0"/>
        <w:sz w:val="18"/>
        <w:szCs w:val="18"/>
      </w:rPr>
      <w:t>:</w:t>
    </w:r>
    <w:r w:rsidRPr="00F100AF">
      <w:rPr>
        <w:rFonts w:ascii="Arial" w:hAnsi="Arial" w:cs="Arial"/>
        <w:b/>
        <w:bCs/>
        <w:color w:val="00B0F0"/>
        <w:sz w:val="18"/>
        <w:szCs w:val="18"/>
      </w:rPr>
      <w:t xml:space="preserve"> @germsjourney, and on </w:t>
    </w:r>
    <w:r w:rsidR="002F6DDB" w:rsidRPr="00F100AF">
      <w:rPr>
        <w:rFonts w:ascii="Arial" w:hAnsi="Arial" w:cs="Arial"/>
        <w:b/>
        <w:bCs/>
        <w:color w:val="00B0F0"/>
        <w:sz w:val="18"/>
        <w:szCs w:val="18"/>
      </w:rPr>
      <w:t xml:space="preserve">Facebook and YouTube: </w:t>
    </w:r>
    <w:proofErr w:type="spellStart"/>
    <w:r w:rsidR="002F6DDB" w:rsidRPr="00F100AF">
      <w:rPr>
        <w:rFonts w:ascii="Arial" w:hAnsi="Arial" w:cs="Arial"/>
        <w:b/>
        <w:bCs/>
        <w:color w:val="00B0F0"/>
        <w:sz w:val="18"/>
        <w:szCs w:val="18"/>
      </w:rPr>
      <w:t>AGerm’sJourney</w:t>
    </w:r>
    <w:proofErr w:type="spellEnd"/>
  </w:p>
  <w:p w14:paraId="5B1D6C51" w14:textId="34E6A7FB" w:rsidR="002F6DDB" w:rsidRPr="00F100AF" w:rsidRDefault="002F6DDB" w:rsidP="002F6DDB">
    <w:pPr>
      <w:pStyle w:val="Footer"/>
      <w:jc w:val="both"/>
      <w:rPr>
        <w:rFonts w:ascii="Arial" w:hAnsi="Arial" w:cs="Arial"/>
        <w:b/>
        <w:bCs/>
        <w:color w:val="00B0F0"/>
        <w:sz w:val="18"/>
        <w:szCs w:val="18"/>
      </w:rPr>
    </w:pPr>
    <w:r w:rsidRPr="00F100AF">
      <w:rPr>
        <w:rFonts w:ascii="Arial" w:hAnsi="Arial" w:cs="Arial"/>
        <w:b/>
        <w:bCs/>
        <w:color w:val="00B0F0"/>
        <w:sz w:val="18"/>
        <w:szCs w:val="18"/>
      </w:rPr>
      <w:t>www.germsjourney.com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92350" w14:textId="77777777" w:rsidR="009D246B" w:rsidRDefault="009D246B" w:rsidP="005C74AC">
      <w:r>
        <w:separator/>
      </w:r>
    </w:p>
  </w:footnote>
  <w:footnote w:type="continuationSeparator" w:id="0">
    <w:p w14:paraId="0322A8A6" w14:textId="77777777" w:rsidR="009D246B" w:rsidRDefault="009D246B" w:rsidP="005C7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4EAD"/>
    <w:multiLevelType w:val="hybridMultilevel"/>
    <w:tmpl w:val="07FC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B6C1A"/>
    <w:multiLevelType w:val="hybridMultilevel"/>
    <w:tmpl w:val="DEB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190024">
    <w:abstractNumId w:val="0"/>
  </w:num>
  <w:num w:numId="2" w16cid:durableId="743797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AC"/>
    <w:rsid w:val="000623BD"/>
    <w:rsid w:val="0007239A"/>
    <w:rsid w:val="0011045C"/>
    <w:rsid w:val="001126F2"/>
    <w:rsid w:val="00161870"/>
    <w:rsid w:val="001C6A16"/>
    <w:rsid w:val="0027203F"/>
    <w:rsid w:val="002D2265"/>
    <w:rsid w:val="002F6DDB"/>
    <w:rsid w:val="00313062"/>
    <w:rsid w:val="003631DC"/>
    <w:rsid w:val="00377E50"/>
    <w:rsid w:val="003A0A87"/>
    <w:rsid w:val="003C6CAA"/>
    <w:rsid w:val="00474D1B"/>
    <w:rsid w:val="0058691C"/>
    <w:rsid w:val="005C74AC"/>
    <w:rsid w:val="006C1371"/>
    <w:rsid w:val="00793E08"/>
    <w:rsid w:val="007F2BA3"/>
    <w:rsid w:val="007F4F00"/>
    <w:rsid w:val="00877A87"/>
    <w:rsid w:val="008E0B46"/>
    <w:rsid w:val="009346C7"/>
    <w:rsid w:val="00945EAD"/>
    <w:rsid w:val="009A0992"/>
    <w:rsid w:val="009B3C66"/>
    <w:rsid w:val="009D246B"/>
    <w:rsid w:val="00A061F2"/>
    <w:rsid w:val="00AC07C4"/>
    <w:rsid w:val="00AC46CF"/>
    <w:rsid w:val="00AE4AB9"/>
    <w:rsid w:val="00B40AD9"/>
    <w:rsid w:val="00B76B2E"/>
    <w:rsid w:val="00BB4D70"/>
    <w:rsid w:val="00BB59FA"/>
    <w:rsid w:val="00BF4C26"/>
    <w:rsid w:val="00C13C5F"/>
    <w:rsid w:val="00C54FB6"/>
    <w:rsid w:val="00C718AC"/>
    <w:rsid w:val="00CC6829"/>
    <w:rsid w:val="00DC2034"/>
    <w:rsid w:val="00ED5824"/>
    <w:rsid w:val="00EE1A3B"/>
    <w:rsid w:val="00F10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B850C"/>
  <w14:defaultImageDpi w14:val="32767"/>
  <w15:chartTrackingRefBased/>
  <w15:docId w15:val="{3EF7A5C1-2CF4-4047-8A8E-7B4A17D1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4AC"/>
    <w:pPr>
      <w:tabs>
        <w:tab w:val="center" w:pos="4680"/>
        <w:tab w:val="right" w:pos="9360"/>
      </w:tabs>
    </w:pPr>
  </w:style>
  <w:style w:type="character" w:customStyle="1" w:styleId="HeaderChar">
    <w:name w:val="Header Char"/>
    <w:basedOn w:val="DefaultParagraphFont"/>
    <w:link w:val="Header"/>
    <w:uiPriority w:val="99"/>
    <w:rsid w:val="005C74AC"/>
  </w:style>
  <w:style w:type="paragraph" w:styleId="Footer">
    <w:name w:val="footer"/>
    <w:basedOn w:val="Normal"/>
    <w:link w:val="FooterChar"/>
    <w:uiPriority w:val="99"/>
    <w:unhideWhenUsed/>
    <w:rsid w:val="005C74AC"/>
    <w:pPr>
      <w:tabs>
        <w:tab w:val="center" w:pos="4680"/>
        <w:tab w:val="right" w:pos="9360"/>
      </w:tabs>
    </w:pPr>
  </w:style>
  <w:style w:type="character" w:customStyle="1" w:styleId="FooterChar">
    <w:name w:val="Footer Char"/>
    <w:basedOn w:val="DefaultParagraphFont"/>
    <w:link w:val="Footer"/>
    <w:uiPriority w:val="99"/>
    <w:rsid w:val="005C74AC"/>
  </w:style>
  <w:style w:type="paragraph" w:styleId="NoSpacing">
    <w:name w:val="No Spacing"/>
    <w:uiPriority w:val="1"/>
    <w:qFormat/>
    <w:rsid w:val="005C74AC"/>
  </w:style>
  <w:style w:type="character" w:styleId="Hyperlink">
    <w:name w:val="Hyperlink"/>
    <w:basedOn w:val="DefaultParagraphFont"/>
    <w:uiPriority w:val="99"/>
    <w:unhideWhenUsed/>
    <w:rsid w:val="005C74AC"/>
    <w:rPr>
      <w:color w:val="0563C1" w:themeColor="hyperlink"/>
      <w:u w:val="single"/>
    </w:rPr>
  </w:style>
  <w:style w:type="character" w:styleId="UnresolvedMention">
    <w:name w:val="Unresolved Mention"/>
    <w:basedOn w:val="DefaultParagraphFont"/>
    <w:uiPriority w:val="99"/>
    <w:rsid w:val="005C74AC"/>
    <w:rPr>
      <w:color w:val="605E5C"/>
      <w:shd w:val="clear" w:color="auto" w:fill="E1DFDD"/>
    </w:rPr>
  </w:style>
  <w:style w:type="paragraph" w:styleId="NormalWeb">
    <w:name w:val="Normal (Web)"/>
    <w:basedOn w:val="Normal"/>
    <w:uiPriority w:val="99"/>
    <w:semiHidden/>
    <w:unhideWhenUsed/>
    <w:rsid w:val="00ED5824"/>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934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BA3"/>
    <w:pPr>
      <w:ind w:left="720"/>
      <w:contextualSpacing/>
    </w:pPr>
  </w:style>
  <w:style w:type="paragraph" w:customStyle="1" w:styleId="Default">
    <w:name w:val="Default"/>
    <w:rsid w:val="0007239A"/>
    <w:pPr>
      <w:autoSpaceDE w:val="0"/>
      <w:autoSpaceDN w:val="0"/>
      <w:adjustRightInd w:val="0"/>
    </w:pPr>
    <w:rPr>
      <w:rFonts w:ascii="Baskerville" w:hAnsi="Baskerville" w:cs="Baskerville"/>
      <w:color w:val="000000"/>
    </w:rPr>
  </w:style>
  <w:style w:type="paragraph" w:customStyle="1" w:styleId="Pa1">
    <w:name w:val="Pa1"/>
    <w:basedOn w:val="Default"/>
    <w:next w:val="Default"/>
    <w:uiPriority w:val="99"/>
    <w:rsid w:val="0007239A"/>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50059">
      <w:bodyDiv w:val="1"/>
      <w:marLeft w:val="0"/>
      <w:marRight w:val="0"/>
      <w:marTop w:val="0"/>
      <w:marBottom w:val="0"/>
      <w:divBdr>
        <w:top w:val="none" w:sz="0" w:space="0" w:color="auto"/>
        <w:left w:val="none" w:sz="0" w:space="0" w:color="auto"/>
        <w:bottom w:val="none" w:sz="0" w:space="0" w:color="auto"/>
        <w:right w:val="none" w:sz="0" w:space="0" w:color="auto"/>
      </w:divBdr>
    </w:div>
    <w:div w:id="467361643">
      <w:bodyDiv w:val="1"/>
      <w:marLeft w:val="0"/>
      <w:marRight w:val="0"/>
      <w:marTop w:val="0"/>
      <w:marBottom w:val="0"/>
      <w:divBdr>
        <w:top w:val="none" w:sz="0" w:space="0" w:color="auto"/>
        <w:left w:val="none" w:sz="0" w:space="0" w:color="auto"/>
        <w:bottom w:val="none" w:sz="0" w:space="0" w:color="auto"/>
        <w:right w:val="none" w:sz="0" w:space="0" w:color="auto"/>
      </w:divBdr>
      <w:divsChild>
        <w:div w:id="1022052568">
          <w:marLeft w:val="0"/>
          <w:marRight w:val="0"/>
          <w:marTop w:val="0"/>
          <w:marBottom w:val="0"/>
          <w:divBdr>
            <w:top w:val="none" w:sz="0" w:space="0" w:color="auto"/>
            <w:left w:val="none" w:sz="0" w:space="0" w:color="auto"/>
            <w:bottom w:val="none" w:sz="0" w:space="0" w:color="auto"/>
            <w:right w:val="none" w:sz="0" w:space="0" w:color="auto"/>
          </w:divBdr>
        </w:div>
      </w:divsChild>
    </w:div>
    <w:div w:id="790906006">
      <w:bodyDiv w:val="1"/>
      <w:marLeft w:val="0"/>
      <w:marRight w:val="0"/>
      <w:marTop w:val="0"/>
      <w:marBottom w:val="0"/>
      <w:divBdr>
        <w:top w:val="none" w:sz="0" w:space="0" w:color="auto"/>
        <w:left w:val="none" w:sz="0" w:space="0" w:color="auto"/>
        <w:bottom w:val="none" w:sz="0" w:space="0" w:color="auto"/>
        <w:right w:val="none" w:sz="0" w:space="0" w:color="auto"/>
      </w:divBdr>
      <w:divsChild>
        <w:div w:id="1860965866">
          <w:marLeft w:val="0"/>
          <w:marRight w:val="0"/>
          <w:marTop w:val="0"/>
          <w:marBottom w:val="0"/>
          <w:divBdr>
            <w:top w:val="none" w:sz="0" w:space="0" w:color="auto"/>
            <w:left w:val="none" w:sz="0" w:space="0" w:color="auto"/>
            <w:bottom w:val="none" w:sz="0" w:space="0" w:color="auto"/>
            <w:right w:val="none" w:sz="0" w:space="0" w:color="auto"/>
          </w:divBdr>
        </w:div>
      </w:divsChild>
    </w:div>
    <w:div w:id="1163550032">
      <w:bodyDiv w:val="1"/>
      <w:marLeft w:val="0"/>
      <w:marRight w:val="0"/>
      <w:marTop w:val="0"/>
      <w:marBottom w:val="0"/>
      <w:divBdr>
        <w:top w:val="none" w:sz="0" w:space="0" w:color="auto"/>
        <w:left w:val="none" w:sz="0" w:space="0" w:color="auto"/>
        <w:bottom w:val="none" w:sz="0" w:space="0" w:color="auto"/>
        <w:right w:val="none" w:sz="0" w:space="0" w:color="auto"/>
      </w:divBdr>
    </w:div>
    <w:div w:id="1369261178">
      <w:bodyDiv w:val="1"/>
      <w:marLeft w:val="0"/>
      <w:marRight w:val="0"/>
      <w:marTop w:val="0"/>
      <w:marBottom w:val="0"/>
      <w:divBdr>
        <w:top w:val="none" w:sz="0" w:space="0" w:color="auto"/>
        <w:left w:val="none" w:sz="0" w:space="0" w:color="auto"/>
        <w:bottom w:val="none" w:sz="0" w:space="0" w:color="auto"/>
        <w:right w:val="none" w:sz="0" w:space="0" w:color="auto"/>
      </w:divBdr>
    </w:div>
    <w:div w:id="209454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145747E0A47946844CFAC4635FED9C" ma:contentTypeVersion="13" ma:contentTypeDescription="Create a new document." ma:contentTypeScope="" ma:versionID="a4da8f07da9d492f0b4342ac0ae06b37">
  <xsd:schema xmlns:xsd="http://www.w3.org/2001/XMLSchema" xmlns:xs="http://www.w3.org/2001/XMLSchema" xmlns:p="http://schemas.microsoft.com/office/2006/metadata/properties" xmlns:ns3="d7ed830e-7619-48f0-a6f1-b21bef999d86" xmlns:ns4="43dc3032-3d27-4bd0-a3b1-2427fe4d5f65" targetNamespace="http://schemas.microsoft.com/office/2006/metadata/properties" ma:root="true" ma:fieldsID="c0af174d922398401cf1c43348ea425d" ns3:_="" ns4:_="">
    <xsd:import namespace="d7ed830e-7619-48f0-a6f1-b21bef999d86"/>
    <xsd:import namespace="43dc3032-3d27-4bd0-a3b1-2427fe4d5f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ed830e-7619-48f0-a6f1-b21bef999d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dc3032-3d27-4bd0-a3b1-2427fe4d5f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CAB3-85A6-4144-BCF8-641051DBC75A}">
  <ds:schemaRefs>
    <ds:schemaRef ds:uri="http://schemas.microsoft.com/office/infopath/2007/PartnerControls"/>
    <ds:schemaRef ds:uri="d7ed830e-7619-48f0-a6f1-b21bef999d86"/>
    <ds:schemaRef ds:uri="43dc3032-3d27-4bd0-a3b1-2427fe4d5f65"/>
    <ds:schemaRef ds:uri="http://purl.org/dc/dcmitype/"/>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4CAC245-3974-4268-8913-E9A5C7CBA53A}">
  <ds:schemaRefs>
    <ds:schemaRef ds:uri="http://schemas.microsoft.com/sharepoint/v3/contenttype/forms"/>
  </ds:schemaRefs>
</ds:datastoreItem>
</file>

<file path=customXml/itemProps3.xml><?xml version="1.0" encoding="utf-8"?>
<ds:datastoreItem xmlns:ds="http://schemas.openxmlformats.org/officeDocument/2006/customXml" ds:itemID="{14F0AED2-7A5C-4BFE-8FEF-465A2E6D0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ed830e-7619-48f0-a6f1-b21bef999d86"/>
    <ds:schemaRef ds:uri="43dc3032-3d27-4bd0-a3b1-2427fe4d5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E63B98-D945-4AB6-84F5-ED0DB4B14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Firth</dc:creator>
  <cp:keywords/>
  <dc:description/>
  <cp:lastModifiedBy>Johanna McNicholl</cp:lastModifiedBy>
  <cp:revision>28</cp:revision>
  <dcterms:created xsi:type="dcterms:W3CDTF">2022-04-08T11:16:00Z</dcterms:created>
  <dcterms:modified xsi:type="dcterms:W3CDTF">2022-04-08T12:13:00Z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0x01010022145747E0A47946844CFAC4635FED9C</vt:lpwstr>
  </property>
</Properties>
</file>